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640" w:lineRule="exact"/>
        <w:ind w:right="-512" w:rightChars="-244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napToGrid w:val="0"/>
        <w:spacing w:line="640" w:lineRule="exact"/>
        <w:ind w:right="-512" w:rightChars="-244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201</w:t>
      </w:r>
      <w:r>
        <w:rPr>
          <w:rFonts w:ascii="方正小标宋简体" w:hAnsi="仿宋_GB2312" w:eastAsia="方正小标宋简体" w:cs="仿宋_GB2312"/>
          <w:sz w:val="44"/>
          <w:szCs w:val="44"/>
        </w:rPr>
        <w:t>9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北京文化产业高级人才研修班（一</w:t>
      </w:r>
      <w:r>
        <w:rPr>
          <w:rFonts w:ascii="方正小标宋简体" w:hAnsi="仿宋_GB2312" w:eastAsia="方正小标宋简体" w:cs="仿宋_GB2312"/>
          <w:sz w:val="44"/>
          <w:szCs w:val="44"/>
        </w:rPr>
        <w:t>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）学员报名表</w:t>
      </w:r>
    </w:p>
    <w:p>
      <w:pPr>
        <w:snapToGrid w:val="0"/>
        <w:spacing w:line="640" w:lineRule="exact"/>
        <w:ind w:right="-512" w:rightChars="-24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单位名称（并加盖公章）：            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填</w:t>
      </w:r>
      <w:r>
        <w:rPr>
          <w:rFonts w:ascii="仿宋" w:hAnsi="仿宋" w:eastAsia="仿宋" w:cs="仿宋_GB2312"/>
          <w:sz w:val="28"/>
          <w:szCs w:val="28"/>
        </w:rPr>
        <w:t>表日期</w:t>
      </w:r>
      <w:r>
        <w:rPr>
          <w:rFonts w:hint="eastAsia" w:ascii="仿宋" w:hAnsi="仿宋" w:eastAsia="仿宋" w:cs="仿宋_GB2312"/>
          <w:sz w:val="28"/>
          <w:szCs w:val="28"/>
        </w:rPr>
        <w:t xml:space="preserve">： 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日</w:t>
      </w:r>
    </w:p>
    <w:tbl>
      <w:tblPr>
        <w:tblStyle w:val="15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1134"/>
        <w:gridCol w:w="1134"/>
        <w:gridCol w:w="1413"/>
        <w:gridCol w:w="1701"/>
        <w:gridCol w:w="1422"/>
        <w:gridCol w:w="1842"/>
        <w:gridCol w:w="26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  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手 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邮  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单位（本</w:t>
            </w:r>
            <w:r>
              <w:rPr>
                <w:rFonts w:ascii="楷体" w:hAnsi="楷体" w:eastAsia="楷体"/>
                <w:szCs w:val="21"/>
              </w:rPr>
              <w:t>人</w:t>
            </w:r>
            <w:r>
              <w:rPr>
                <w:rFonts w:hint="eastAsia" w:ascii="楷体" w:hAnsi="楷体" w:eastAsia="楷体"/>
                <w:szCs w:val="21"/>
              </w:rPr>
              <w:t>）是/否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ascii="楷体" w:hAnsi="楷体" w:eastAsia="楷体"/>
                <w:szCs w:val="21"/>
              </w:rPr>
              <w:t>参加过培训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企业信息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全称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详细地址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行业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门</w:t>
            </w:r>
            <w:r>
              <w:rPr>
                <w:rFonts w:ascii="楷体" w:hAnsi="楷体" w:eastAsia="楷体"/>
                <w:sz w:val="30"/>
                <w:szCs w:val="30"/>
              </w:rPr>
              <w:t>类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主要业务</w:t>
            </w:r>
            <w:r>
              <w:rPr>
                <w:rFonts w:ascii="楷体" w:hAnsi="楷体" w:eastAsia="楷体"/>
                <w:sz w:val="30"/>
                <w:szCs w:val="30"/>
              </w:rPr>
              <w:t>范围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简介</w:t>
            </w:r>
          </w:p>
        </w:tc>
        <w:tc>
          <w:tcPr>
            <w:tcW w:w="13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260" w:lineRule="exact"/>
        <w:ind w:left="1050" w:hanging="1050" w:hangingChars="5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填写说明：（1）“行业门类”是指国家统计局发布《文化及相关产业分类（2018）》中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九大</w:t>
      </w:r>
      <w:r>
        <w:rPr>
          <w:rFonts w:ascii="楷体" w:hAnsi="楷体" w:eastAsia="楷体"/>
          <w:szCs w:val="21"/>
        </w:rPr>
        <w:t>行业门类</w:t>
      </w:r>
      <w:r>
        <w:rPr>
          <w:rFonts w:hint="eastAsia" w:ascii="楷体" w:hAnsi="楷体" w:eastAsia="楷体"/>
          <w:szCs w:val="21"/>
        </w:rPr>
        <w:t>：新闻信息服务、内容创作生产、创意设计服务、文化传播渠道、文化投资运营、文化娱乐休闲服务、文化辅助生产和中介服务、文化装备生产、文化消费终端生产，若企业涉及领域较多则以主营业务确定行业门类。</w:t>
      </w:r>
      <w:r>
        <w:rPr>
          <w:rFonts w:ascii="楷体" w:hAnsi="楷体" w:eastAsia="楷体"/>
          <w:szCs w:val="21"/>
        </w:rPr>
        <w:t>（2</w:t>
      </w:r>
      <w:r>
        <w:rPr>
          <w:rFonts w:hint="eastAsia" w:ascii="楷体" w:hAnsi="楷体" w:eastAsia="楷体"/>
          <w:szCs w:val="21"/>
        </w:rPr>
        <w:t>）“企业</w:t>
      </w:r>
      <w:r>
        <w:rPr>
          <w:rFonts w:ascii="楷体" w:hAnsi="楷体" w:eastAsia="楷体"/>
          <w:szCs w:val="21"/>
        </w:rPr>
        <w:t>属性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指</w:t>
      </w:r>
      <w:r>
        <w:rPr>
          <w:rFonts w:hint="eastAsia" w:ascii="楷体" w:hAnsi="楷体" w:eastAsia="楷体"/>
          <w:szCs w:val="21"/>
        </w:rPr>
        <w:t>国有</w:t>
      </w:r>
      <w:r>
        <w:rPr>
          <w:rFonts w:ascii="楷体" w:hAnsi="楷体" w:eastAsia="楷体"/>
          <w:szCs w:val="21"/>
        </w:rPr>
        <w:t>企业、</w:t>
      </w:r>
      <w:r>
        <w:rPr>
          <w:rFonts w:hint="eastAsia" w:ascii="楷体" w:hAnsi="楷体" w:eastAsia="楷体"/>
          <w:szCs w:val="21"/>
        </w:rPr>
        <w:t>集体</w:t>
      </w:r>
      <w:r>
        <w:rPr>
          <w:rFonts w:ascii="楷体" w:hAnsi="楷体" w:eastAsia="楷体"/>
          <w:szCs w:val="21"/>
        </w:rPr>
        <w:t>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民营企业、外资企业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中外合资企业</w:t>
      </w:r>
      <w:r>
        <w:rPr>
          <w:rFonts w:hint="eastAsia" w:ascii="楷体" w:hAnsi="楷体" w:eastAsia="楷体"/>
          <w:szCs w:val="21"/>
        </w:rPr>
        <w:t>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58E"/>
    <w:rsid w:val="0000455C"/>
    <w:rsid w:val="00017051"/>
    <w:rsid w:val="00017276"/>
    <w:rsid w:val="000222FE"/>
    <w:rsid w:val="00030785"/>
    <w:rsid w:val="00036B99"/>
    <w:rsid w:val="000420D1"/>
    <w:rsid w:val="00064DE4"/>
    <w:rsid w:val="0007333C"/>
    <w:rsid w:val="00085DFB"/>
    <w:rsid w:val="000922CB"/>
    <w:rsid w:val="000C2F47"/>
    <w:rsid w:val="000C41A3"/>
    <w:rsid w:val="000C5287"/>
    <w:rsid w:val="000D1723"/>
    <w:rsid w:val="001023D8"/>
    <w:rsid w:val="00121000"/>
    <w:rsid w:val="001223A8"/>
    <w:rsid w:val="00147799"/>
    <w:rsid w:val="00163DB0"/>
    <w:rsid w:val="00167AE5"/>
    <w:rsid w:val="001763C6"/>
    <w:rsid w:val="001834E5"/>
    <w:rsid w:val="001962BD"/>
    <w:rsid w:val="001A24DB"/>
    <w:rsid w:val="001A3A44"/>
    <w:rsid w:val="001A6B40"/>
    <w:rsid w:val="001B0473"/>
    <w:rsid w:val="001E2E2F"/>
    <w:rsid w:val="001F4C80"/>
    <w:rsid w:val="00201F5A"/>
    <w:rsid w:val="00243ADF"/>
    <w:rsid w:val="00245AED"/>
    <w:rsid w:val="00287591"/>
    <w:rsid w:val="002907B4"/>
    <w:rsid w:val="002B543E"/>
    <w:rsid w:val="002E767C"/>
    <w:rsid w:val="00302C78"/>
    <w:rsid w:val="003071A8"/>
    <w:rsid w:val="00317727"/>
    <w:rsid w:val="0032097F"/>
    <w:rsid w:val="003464D7"/>
    <w:rsid w:val="00362573"/>
    <w:rsid w:val="0037449D"/>
    <w:rsid w:val="00377166"/>
    <w:rsid w:val="0037748A"/>
    <w:rsid w:val="00381478"/>
    <w:rsid w:val="003923F9"/>
    <w:rsid w:val="003A28F7"/>
    <w:rsid w:val="003C06A8"/>
    <w:rsid w:val="003C2A32"/>
    <w:rsid w:val="003E55AE"/>
    <w:rsid w:val="003E5E95"/>
    <w:rsid w:val="003E69FD"/>
    <w:rsid w:val="003F69E6"/>
    <w:rsid w:val="00412C33"/>
    <w:rsid w:val="004140DF"/>
    <w:rsid w:val="0041436B"/>
    <w:rsid w:val="00416CCB"/>
    <w:rsid w:val="00423B59"/>
    <w:rsid w:val="00444907"/>
    <w:rsid w:val="004801A5"/>
    <w:rsid w:val="00484674"/>
    <w:rsid w:val="0048687A"/>
    <w:rsid w:val="00487236"/>
    <w:rsid w:val="004B7487"/>
    <w:rsid w:val="004C2D6B"/>
    <w:rsid w:val="004D4D47"/>
    <w:rsid w:val="004D5C29"/>
    <w:rsid w:val="005018A0"/>
    <w:rsid w:val="00501A39"/>
    <w:rsid w:val="0050285A"/>
    <w:rsid w:val="00521DAB"/>
    <w:rsid w:val="00532BEE"/>
    <w:rsid w:val="005459A3"/>
    <w:rsid w:val="00557BEF"/>
    <w:rsid w:val="00565833"/>
    <w:rsid w:val="00576FFF"/>
    <w:rsid w:val="0058518D"/>
    <w:rsid w:val="00591455"/>
    <w:rsid w:val="005A4F91"/>
    <w:rsid w:val="005B0F82"/>
    <w:rsid w:val="005E174A"/>
    <w:rsid w:val="005E4E17"/>
    <w:rsid w:val="006065BF"/>
    <w:rsid w:val="00617BA0"/>
    <w:rsid w:val="00624931"/>
    <w:rsid w:val="00624F09"/>
    <w:rsid w:val="006254C4"/>
    <w:rsid w:val="006474B6"/>
    <w:rsid w:val="0066568E"/>
    <w:rsid w:val="0067374D"/>
    <w:rsid w:val="006741E2"/>
    <w:rsid w:val="006760BE"/>
    <w:rsid w:val="00686A33"/>
    <w:rsid w:val="00690898"/>
    <w:rsid w:val="006A0913"/>
    <w:rsid w:val="006A653D"/>
    <w:rsid w:val="006C5D62"/>
    <w:rsid w:val="006C644C"/>
    <w:rsid w:val="006E1E56"/>
    <w:rsid w:val="006E3519"/>
    <w:rsid w:val="006F6918"/>
    <w:rsid w:val="007012C1"/>
    <w:rsid w:val="00703B96"/>
    <w:rsid w:val="00716D1C"/>
    <w:rsid w:val="0074709A"/>
    <w:rsid w:val="00751F15"/>
    <w:rsid w:val="007557FE"/>
    <w:rsid w:val="00765361"/>
    <w:rsid w:val="007A2277"/>
    <w:rsid w:val="007A5267"/>
    <w:rsid w:val="007B2501"/>
    <w:rsid w:val="007C24B5"/>
    <w:rsid w:val="007C5A94"/>
    <w:rsid w:val="007C5EF4"/>
    <w:rsid w:val="007D6D28"/>
    <w:rsid w:val="007D79F3"/>
    <w:rsid w:val="007E4F09"/>
    <w:rsid w:val="007F46CD"/>
    <w:rsid w:val="00827324"/>
    <w:rsid w:val="00827395"/>
    <w:rsid w:val="0083390D"/>
    <w:rsid w:val="008437BB"/>
    <w:rsid w:val="00850F9E"/>
    <w:rsid w:val="008528F0"/>
    <w:rsid w:val="00871938"/>
    <w:rsid w:val="008772F0"/>
    <w:rsid w:val="008805E3"/>
    <w:rsid w:val="00886564"/>
    <w:rsid w:val="008A032F"/>
    <w:rsid w:val="008A79F6"/>
    <w:rsid w:val="008B0B92"/>
    <w:rsid w:val="008B31AA"/>
    <w:rsid w:val="008B5BCA"/>
    <w:rsid w:val="008C4162"/>
    <w:rsid w:val="008D0578"/>
    <w:rsid w:val="008E2707"/>
    <w:rsid w:val="00913721"/>
    <w:rsid w:val="009151CB"/>
    <w:rsid w:val="00917B57"/>
    <w:rsid w:val="00921844"/>
    <w:rsid w:val="009326CB"/>
    <w:rsid w:val="0098323A"/>
    <w:rsid w:val="00991465"/>
    <w:rsid w:val="009A3410"/>
    <w:rsid w:val="009A5419"/>
    <w:rsid w:val="009A56DD"/>
    <w:rsid w:val="009A6398"/>
    <w:rsid w:val="009B012F"/>
    <w:rsid w:val="009B2F3F"/>
    <w:rsid w:val="009C758E"/>
    <w:rsid w:val="009F1B38"/>
    <w:rsid w:val="00A05BAC"/>
    <w:rsid w:val="00A208F4"/>
    <w:rsid w:val="00A235D0"/>
    <w:rsid w:val="00A401C6"/>
    <w:rsid w:val="00A642A6"/>
    <w:rsid w:val="00AB38BD"/>
    <w:rsid w:val="00AC570C"/>
    <w:rsid w:val="00B01B9A"/>
    <w:rsid w:val="00B01DF3"/>
    <w:rsid w:val="00B20C25"/>
    <w:rsid w:val="00B4290C"/>
    <w:rsid w:val="00B5077C"/>
    <w:rsid w:val="00B61CE0"/>
    <w:rsid w:val="00B83D73"/>
    <w:rsid w:val="00B86034"/>
    <w:rsid w:val="00BA533D"/>
    <w:rsid w:val="00BA58FC"/>
    <w:rsid w:val="00BA7AC9"/>
    <w:rsid w:val="00BC3C49"/>
    <w:rsid w:val="00BC72D8"/>
    <w:rsid w:val="00BD413A"/>
    <w:rsid w:val="00C02A2A"/>
    <w:rsid w:val="00C14B02"/>
    <w:rsid w:val="00C2469A"/>
    <w:rsid w:val="00C264D6"/>
    <w:rsid w:val="00C3077B"/>
    <w:rsid w:val="00C3606C"/>
    <w:rsid w:val="00C44F78"/>
    <w:rsid w:val="00C57822"/>
    <w:rsid w:val="00C63DD2"/>
    <w:rsid w:val="00C740EE"/>
    <w:rsid w:val="00C75A6D"/>
    <w:rsid w:val="00C85448"/>
    <w:rsid w:val="00C938F3"/>
    <w:rsid w:val="00CB047A"/>
    <w:rsid w:val="00CC5D2F"/>
    <w:rsid w:val="00CF3B59"/>
    <w:rsid w:val="00D025E2"/>
    <w:rsid w:val="00D0791C"/>
    <w:rsid w:val="00D2371F"/>
    <w:rsid w:val="00D324F2"/>
    <w:rsid w:val="00D33C8A"/>
    <w:rsid w:val="00D33DAB"/>
    <w:rsid w:val="00D3573B"/>
    <w:rsid w:val="00D557F2"/>
    <w:rsid w:val="00D65C9E"/>
    <w:rsid w:val="00D7051D"/>
    <w:rsid w:val="00D7352F"/>
    <w:rsid w:val="00D77D0D"/>
    <w:rsid w:val="00D8358D"/>
    <w:rsid w:val="00D918E4"/>
    <w:rsid w:val="00D92296"/>
    <w:rsid w:val="00D94525"/>
    <w:rsid w:val="00DB4729"/>
    <w:rsid w:val="00DD3BE3"/>
    <w:rsid w:val="00DD5097"/>
    <w:rsid w:val="00DD5726"/>
    <w:rsid w:val="00DE5B43"/>
    <w:rsid w:val="00E06844"/>
    <w:rsid w:val="00E278FD"/>
    <w:rsid w:val="00E30295"/>
    <w:rsid w:val="00E32317"/>
    <w:rsid w:val="00E51E0E"/>
    <w:rsid w:val="00E605D6"/>
    <w:rsid w:val="00E62453"/>
    <w:rsid w:val="00E7054B"/>
    <w:rsid w:val="00E71743"/>
    <w:rsid w:val="00E80990"/>
    <w:rsid w:val="00E85EF2"/>
    <w:rsid w:val="00E86FF9"/>
    <w:rsid w:val="00E906BB"/>
    <w:rsid w:val="00E95CA8"/>
    <w:rsid w:val="00EC1A87"/>
    <w:rsid w:val="00EC4E6A"/>
    <w:rsid w:val="00EC6872"/>
    <w:rsid w:val="00ED255E"/>
    <w:rsid w:val="00EE42F5"/>
    <w:rsid w:val="00EE673E"/>
    <w:rsid w:val="00EE7FBB"/>
    <w:rsid w:val="00EF18FC"/>
    <w:rsid w:val="00EF7FCA"/>
    <w:rsid w:val="00F07AFB"/>
    <w:rsid w:val="00F11D1F"/>
    <w:rsid w:val="00F161CE"/>
    <w:rsid w:val="00F1664B"/>
    <w:rsid w:val="00F41F29"/>
    <w:rsid w:val="00F54BB4"/>
    <w:rsid w:val="00F63279"/>
    <w:rsid w:val="00FB5727"/>
    <w:rsid w:val="00FD693D"/>
    <w:rsid w:val="00FE581D"/>
    <w:rsid w:val="0B380443"/>
    <w:rsid w:val="142D20F2"/>
    <w:rsid w:val="193E1131"/>
    <w:rsid w:val="1CE7177B"/>
    <w:rsid w:val="2401791F"/>
    <w:rsid w:val="24C3545E"/>
    <w:rsid w:val="284F2DDB"/>
    <w:rsid w:val="31D30602"/>
    <w:rsid w:val="3E7B18AE"/>
    <w:rsid w:val="3ED13393"/>
    <w:rsid w:val="3F570FD8"/>
    <w:rsid w:val="41E37F47"/>
    <w:rsid w:val="4D3D5865"/>
    <w:rsid w:val="5C6D49B2"/>
    <w:rsid w:val="5EAF7000"/>
    <w:rsid w:val="5F140DF4"/>
    <w:rsid w:val="62C55D37"/>
    <w:rsid w:val="6793017D"/>
    <w:rsid w:val="6AEC1179"/>
    <w:rsid w:val="79810804"/>
    <w:rsid w:val="7E61141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20"/>
    <w:qFormat/>
    <w:locked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34"/>
    <w:unhideWhenUsed/>
    <w:uiPriority w:val="0"/>
    <w:rPr>
      <w:b/>
      <w:bCs/>
    </w:rPr>
  </w:style>
  <w:style w:type="paragraph" w:styleId="4">
    <w:name w:val="annotation text"/>
    <w:basedOn w:val="1"/>
    <w:link w:val="33"/>
    <w:unhideWhenUsed/>
    <w:uiPriority w:val="0"/>
    <w:pPr>
      <w:jc w:val="left"/>
    </w:pPr>
  </w:style>
  <w:style w:type="paragraph" w:styleId="5">
    <w:name w:val="Date"/>
    <w:basedOn w:val="1"/>
    <w:next w:val="1"/>
    <w:link w:val="32"/>
    <w:unhideWhenUsed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locked/>
    <w:uiPriority w:val="99"/>
    <w:rPr>
      <w:rFonts w:cs="Times New Roman"/>
      <w:b/>
      <w:bCs/>
    </w:rPr>
  </w:style>
  <w:style w:type="character" w:styleId="12">
    <w:name w:val="Emphasis"/>
    <w:qFormat/>
    <w:locked/>
    <w:uiPriority w:val="99"/>
    <w:rPr>
      <w:rFonts w:cs="Times New Roman"/>
      <w:color w:val="CC0000"/>
    </w:rPr>
  </w:style>
  <w:style w:type="character" w:styleId="13">
    <w:name w:val="Hyperlink"/>
    <w:semiHidden/>
    <w:uiPriority w:val="99"/>
    <w:rPr>
      <w:rFonts w:cs="Times New Roman"/>
      <w:color w:val="333333"/>
      <w:u w:val="none"/>
    </w:rPr>
  </w:style>
  <w:style w:type="character" w:styleId="14">
    <w:name w:val="annotation reference"/>
    <w:basedOn w:val="10"/>
    <w:unhideWhenUsed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style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z-窗体顶端1"/>
    <w:basedOn w:val="1"/>
    <w:next w:val="1"/>
    <w:link w:val="28"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30"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0">
    <w:name w:val="标题 3 Char"/>
    <w:link w:val="2"/>
    <w:semiHidden/>
    <w:uiPriority w:val="9"/>
    <w:rPr>
      <w:b/>
      <w:bCs/>
      <w:sz w:val="32"/>
      <w:szCs w:val="32"/>
    </w:rPr>
  </w:style>
  <w:style w:type="character" w:customStyle="1" w:styleId="21">
    <w:name w:val="页眉 Char"/>
    <w:link w:val="8"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link w:val="7"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4">
    <w:name w:val="style2"/>
    <w:uiPriority w:val="99"/>
    <w:rPr>
      <w:rFonts w:cs="Times New Roman"/>
    </w:rPr>
  </w:style>
  <w:style w:type="character" w:customStyle="1" w:styleId="25">
    <w:name w:val="style1"/>
    <w:uiPriority w:val="99"/>
    <w:rPr>
      <w:rFonts w:cs="Times New Roman"/>
    </w:rPr>
  </w:style>
  <w:style w:type="character" w:customStyle="1" w:styleId="26">
    <w:name w:val="jianz_jh14c"/>
    <w:uiPriority w:val="99"/>
    <w:rPr>
      <w:rFonts w:cs="Times New Roman"/>
    </w:rPr>
  </w:style>
  <w:style w:type="character" w:customStyle="1" w:styleId="27">
    <w:name w:val="jianz_jh12"/>
    <w:uiPriority w:val="99"/>
    <w:rPr>
      <w:rFonts w:cs="Times New Roman"/>
    </w:rPr>
  </w:style>
  <w:style w:type="character" w:customStyle="1" w:styleId="28">
    <w:name w:val="z-窗体顶端 Char"/>
    <w:link w:val="1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29">
    <w:name w:val="jianz_hong121"/>
    <w:uiPriority w:val="99"/>
    <w:rPr>
      <w:rFonts w:ascii="??" w:hAnsi="??" w:cs="Times New Roman"/>
      <w:color w:val="BD0000"/>
      <w:sz w:val="18"/>
      <w:szCs w:val="18"/>
    </w:rPr>
  </w:style>
  <w:style w:type="character" w:customStyle="1" w:styleId="30">
    <w:name w:val="z-窗体底端 Char"/>
    <w:link w:val="19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31">
    <w:name w:val="jianz_lan14c"/>
    <w:uiPriority w:val="99"/>
    <w:rPr>
      <w:rFonts w:cs="Times New Roman"/>
    </w:rPr>
  </w:style>
  <w:style w:type="character" w:customStyle="1" w:styleId="32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33">
    <w:name w:val="批注文字 Char"/>
    <w:basedOn w:val="10"/>
    <w:link w:val="4"/>
    <w:semiHidden/>
    <w:uiPriority w:val="0"/>
    <w:rPr>
      <w:rFonts w:cs="Times New Roman"/>
      <w:kern w:val="2"/>
      <w:sz w:val="21"/>
      <w:szCs w:val="22"/>
    </w:rPr>
  </w:style>
  <w:style w:type="character" w:customStyle="1" w:styleId="34">
    <w:name w:val="批注主题 Char"/>
    <w:basedOn w:val="33"/>
    <w:link w:val="3"/>
    <w:semiHidden/>
    <w:uiPriority w:val="0"/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227</Words>
  <Characters>1296</Characters>
  <Lines>10</Lines>
  <Paragraphs>3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2013-11-05T10:17:00Z</dcterms:created>
  <dc:creator>lenovo</dc:creator>
  <cp:lastModifiedBy>123</cp:lastModifiedBy>
  <cp:lastPrinted>2019-05-21T07:44:00Z</cp:lastPrinted>
  <dcterms:modified xsi:type="dcterms:W3CDTF">2019-05-25T03:12:14Z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